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РОССИЙСКАЯ ФЕДЕРАЦИЯ</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ФЕДЕРАЛЬНЫЙ ЗАКОН</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О МУНИЦИПАЛЬНОЙ СЛУЖБЕ В РОССИЙСКОЙ ФЕДЕРАЦИИ</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t>Принят</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t>Государственной Думой</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t>7 февраля 2007 года</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br/>
        <w:t>Одобрен</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t>Советом Федерации</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t>21 февраля 2007 года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Глава 1. ОБЩИЕ ПОЛОЖЕНИЯ</w:t>
      </w:r>
    </w:p>
    <w:p w:rsidR="006F5616"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 Предмет регулирования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 Муниципальная служба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rsidRPr="00463AAC">
        <w:rPr>
          <w:rFonts w:ascii="Times New Roman" w:hAnsi="Times New Roman"/>
          <w:sz w:val="28"/>
          <w:szCs w:val="28"/>
        </w:rPr>
        <w:lastRenderedPageBreak/>
        <w:t>представителя нанимателя (работодателя).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3. Правовые основы муниципальной службы 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4. Основные принципы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Основными принципами муниципальной службы являются: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приоритет прав и свобод человека и гражданина;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профессионализм и компетентность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стабильность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доступность информации о деятельности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взаимодействие с общественными объединениями и гражданами;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правовая и социальная защищенность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внепартийность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5. Взаимосвязь муниципальной службы и государственной гражданской службы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единства ограничений и обязательств при прохождении муниципальной службы и государственной гражданской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Глава 2.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6.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7. Реестр должностей муниципальной службы в субъекте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8. Классификация должностей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Должности муниципальной службы подразделяются на следующие группы: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высшие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главные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ведущие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старшие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младшие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9. Основные квалификационные требования для замещения должностей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9.1. Классные чины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Глава 3. ПРАВОВОЕ ПОЛОЖЕНИЕ (СТАТУС)</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10. Муниципальный служащий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11. Основные права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Муниципальный служащий имеет право 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защиту своих персональных данных;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12) пенсионное обеспечение в соответствии с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12. Основные обязанности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Муниципальный служащий обязан:</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исполнять должностные обязанности в соответствии с должностной инструкцией;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13. Ограничения, связанные с муниципальной службой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Гражданин не может быть принят на муниципальную службу, а муниципальный служащий не может находиться на муниципальной службе в случае: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9.1) непредставления сведений, предусмотренных статьей 15.1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14. Запреты, связанные с муниципальной службой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В связи с прохождением муниципальной службы муниципальному служащему запрещается: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утратил силу с 1 января 2015 года. - Федеральный закон от 22.12.2014 N 431-ФЗ;</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замещать должность муниципальной службы в случае: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б) избрания или назначения на муниципальную должность;</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14) прекращать исполнение должностных обязанностей в целях урегулирования трудового спора;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2.1. Утратил силу. - Федеральный закон от 21.11.2011 N 329-ФЗ.</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14.1. Урегулирование конфликта интересов на муниципальной службе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14.2. Требования к служебному поведению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Муниципальный служащий обязан:</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исполнять должностные обязанности добросовестно, на высоком профессиональном уровне;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проявлять корректность в обращении с гражданами;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проявлять уважение к нравственным обычаям и традициям народов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способствовать межнациональному и межконфессиональному согласию;</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15. Представление сведений о доходах, расходах, об имуществе и обязательствах имущественного характера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rFonts w:ascii="Times New Roman" w:hAnsi="Times New Roman"/>
          <w:sz w:val="28"/>
          <w:szCs w:val="28"/>
        </w:rPr>
        <w:t>с</w:t>
      </w:r>
      <w:r w:rsidRPr="00463AAC">
        <w:rPr>
          <w:rFonts w:ascii="Times New Roman" w:hAnsi="Times New Roman"/>
          <w:sz w:val="28"/>
          <w:szCs w:val="28"/>
        </w:rPr>
        <w:t>убъектов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15.1. Представление сведений о размещении информации в информационно-телекоммуникационной сети "Интернет"</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Глава 4. ПОРЯДОК ПОСТУПЛЕНИЯ НА МУНИЦИПАЛЬНУЮ СЛУЖБУ,</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ЕЕ ПРОХОЖДЕНИЯ И ПРЕКРАЩЕНИЯ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16. Поступление на муниципальную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При поступлении на муниципальную службу гражданин представляет:</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паспорт;</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документ об образовании;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10.1) сведения, предусмотренные статьей 15.1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17. Конкурс на замещение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18. Аттестация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Аттестации не подлежат следующие муниципальные служащие: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замещающие должности муниципальной службы менее одного года;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достигшие возраста 60 лет;</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беременные женщины;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Муниципальный служащий вправе обжаловать результаты аттестации в судебном порядке.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19. Основания для расторжения трудового договора с муниципальным служащим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несоблюдения ограничений и запретов, связанных с муниципальной службой и установленных статьями 13, 14, 14.1 и 15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применения административного наказания в виде дисквалификации.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br/>
        <w:t>Глава 5. РАБОЧЕЕ (СЛУЖЕБНОЕ) ВРЕМЯ И ВРЕМЯ ОТДЫХА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20. Рабочее (служебное) время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Рабочее (служебное) время муниципальных служащих регулируется в соответствии с трудовым законодательством.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21. Отпуск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Глава 6. ОБЩИЕ ПРИНЦИПЫ ОПЛАТЫ ТРУДА МУНИЦИПАЛЬНОГО</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СЛУЖАЩЕГО. ГАРАНТИИ, ПРЕДОСТАВЛЯЕМЫЕ МУНИЦИПАЛЬНОМУ</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СЛУЖАЩЕМУ. СТАЖ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22. Общие принципы оплаты труда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Утратил силу. - Федеральный закон от 27.10.2008 N 182-ФЗ.</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23. Гарантии, предоставляемые муниципальному служащему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Муниципальному служащему гарантируются: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право на своевременное и в полном объеме получение денежного содержания;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24. Пенсионное обеспечение муниципального служащего и членов его семьи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25. Стаж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В стаж (общую продолжительность) муниципальной службы включаются периоды замещения: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должностей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муниципальных должностей;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иных должностей в соответствии с федеральными законами.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Порядок исчисления стажа муниципальной службы устанавливается законом субъекта Российской Федерации.</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br/>
        <w:t>Глава 7. ПООЩРЕНИЕ МУНИЦИПАЛЬНОГО СЛУЖАЩЕГО.</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ДИСЦИПЛИНАРНАЯ ОТВЕТСТВЕННОСТЬ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26. Поощрение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27. Дисциплинарная ответственность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замечание;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выговор;</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увольнение с муниципальной службы по соответствующим основаниям.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Порядок применения и снятия дисциплинарных взысканий определяется трудовым законодательством.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объяснений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иных материалов.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br/>
        <w:t>Глава 8. КАДРОВАЯ РАБОТА В МУНИЦИПАЛЬНОМ ОБРАЗОВАНИИ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28. Кадровая работа в муниципальном образовании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Кадровая работа в муниципальном образовании включает в себя: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формирование кадрового состава для замещения должностей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ведение трудовых книжек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ведение личных дел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ведение реестра муниципальных служащих в муниципальном образовании;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оформление и выдачу служебных удостоверений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9) проведение аттестации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10) организацию работы с кадровым резервом и его эффективное использование;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13) консультирование муниципальных служащих по правовым и иным вопросам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28.1. Подготовка кадров для муниципальной службы на договорной основе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7. Договор о целевом обучении может быть заключен с гражданином один раз.</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29. Персональные данные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30. Порядок ведения личного дела муниципального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31. Реестр муниципальных служащих в муниципальном образовании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В муниципальном образовании ведется реестр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Порядок ведения реестра муниципальных служащих утверждается муниципальным правовым актом.</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32. Приоритетные направления формирования кадрового состава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Приоритетными направлениями формирования кадрового состава муниципальной службы являются: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содействие продвижению по службе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создание кадрового резерва и его эффективное использование;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5) оценка результатов работы муниципальных служащих посредством проведения аттестации;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33. Кадровый резерв на муниципальной службе</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br/>
        <w:t>Глава 9. ФИНАНСИРОВАНИЕ И ПРОГРАММЫ РАЗВИТИЯ</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t>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34. Финансирование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Финансирование муниципальной службы осуществляется за счет средств местных бюджетов.</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35. Программы развития муниципальной службы</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6F5616" w:rsidRPr="00463AAC" w:rsidRDefault="006F5616" w:rsidP="006F5616">
      <w:pPr>
        <w:widowControl w:val="0"/>
        <w:autoSpaceDE w:val="0"/>
        <w:autoSpaceDN w:val="0"/>
        <w:adjustRightInd w:val="0"/>
        <w:spacing w:after="0" w:line="240" w:lineRule="auto"/>
        <w:jc w:val="center"/>
        <w:rPr>
          <w:rFonts w:ascii="Times New Roman" w:hAnsi="Times New Roman"/>
          <w:sz w:val="28"/>
          <w:szCs w:val="28"/>
        </w:rPr>
      </w:pPr>
      <w:r w:rsidRPr="00463AAC">
        <w:rPr>
          <w:rFonts w:ascii="Times New Roman" w:hAnsi="Times New Roman"/>
          <w:sz w:val="28"/>
          <w:szCs w:val="28"/>
        </w:rPr>
        <w:br/>
        <w:t>Глава 10. ЗАКЛЮЧИТЕЛЬНЫЕ ПОЛОЖЕНИЯ</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36. Признание утратившими силу отдельных законодательных актов (положений законодательных актов) Российской Федерации</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Признать утратившими силу со дня вступления в силу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Статья 38. Вступление в силу настоящего Федерального закона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Настоящий Федеральный закон вступает в силу с 1 июня 2007 года.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br/>
        <w:t>Президент</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t>Российской Федерации</w:t>
      </w:r>
    </w:p>
    <w:p w:rsidR="006F5616" w:rsidRPr="00463AAC" w:rsidRDefault="006F5616" w:rsidP="006F5616">
      <w:pPr>
        <w:widowControl w:val="0"/>
        <w:autoSpaceDE w:val="0"/>
        <w:autoSpaceDN w:val="0"/>
        <w:adjustRightInd w:val="0"/>
        <w:spacing w:after="0" w:line="240" w:lineRule="auto"/>
        <w:jc w:val="right"/>
        <w:rPr>
          <w:rFonts w:ascii="Times New Roman" w:hAnsi="Times New Roman"/>
          <w:sz w:val="28"/>
          <w:szCs w:val="28"/>
        </w:rPr>
      </w:pPr>
      <w:r w:rsidRPr="00463AAC">
        <w:rPr>
          <w:rFonts w:ascii="Times New Roman" w:hAnsi="Times New Roman"/>
          <w:sz w:val="28"/>
          <w:szCs w:val="28"/>
        </w:rPr>
        <w:t>В.ПУТИН</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br/>
        <w:t>Москва, Кремль</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2 марта 2007 года</w:t>
      </w:r>
    </w:p>
    <w:p w:rsidR="006F5616" w:rsidRPr="00463AAC" w:rsidRDefault="006F5616" w:rsidP="006F5616">
      <w:pPr>
        <w:widowControl w:val="0"/>
        <w:autoSpaceDE w:val="0"/>
        <w:autoSpaceDN w:val="0"/>
        <w:adjustRightInd w:val="0"/>
        <w:spacing w:after="0" w:line="240" w:lineRule="auto"/>
        <w:rPr>
          <w:rFonts w:ascii="Times New Roman" w:hAnsi="Times New Roman"/>
          <w:sz w:val="28"/>
          <w:szCs w:val="28"/>
        </w:rPr>
      </w:pPr>
      <w:r w:rsidRPr="00463AAC">
        <w:rPr>
          <w:rFonts w:ascii="Times New Roman" w:hAnsi="Times New Roman"/>
          <w:sz w:val="28"/>
          <w:szCs w:val="28"/>
        </w:rPr>
        <w:t>N 25-ФЗ</w:t>
      </w:r>
    </w:p>
    <w:p w:rsidR="00C11FF6" w:rsidRDefault="00C11FF6">
      <w:bookmarkStart w:id="0" w:name="_GoBack"/>
      <w:bookmarkEnd w:id="0"/>
    </w:p>
    <w:sectPr w:rsidR="00C11FF6">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16"/>
    <w:rsid w:val="006F5616"/>
    <w:rsid w:val="00C1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D6138-2CC3-42F2-9F36-CCB596F3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61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11339</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2017-08-30T08:52:00Z</dcterms:created>
  <dcterms:modified xsi:type="dcterms:W3CDTF">2017-08-30T08:52:00Z</dcterms:modified>
</cp:coreProperties>
</file>